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4A0" w:firstRow="1" w:lastRow="0" w:firstColumn="1" w:lastColumn="0" w:noHBand="0" w:noVBand="1"/>
      </w:tblPr>
      <w:tblGrid>
        <w:gridCol w:w="10432"/>
      </w:tblGrid>
      <w:tr w:rsidR="004E0F4E" w14:paraId="0D430292" w14:textId="77777777">
        <w:tc>
          <w:tcPr>
            <w:tcW w:w="10432" w:type="dxa"/>
            <w:shd w:val="clear" w:color="auto" w:fill="367DBA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2F7B968B" w14:textId="77777777" w:rsidR="004E0F4E" w:rsidRDefault="00000000">
            <w:r>
              <w:rPr>
                <w:b/>
                <w:color w:val="FFFFFF"/>
                <w:sz w:val="38"/>
              </w:rPr>
              <w:t>SCHEDA DIDATTICO-MUSICALE INTEGRATA</w:t>
            </w:r>
          </w:p>
          <w:p w14:paraId="334B1FC0" w14:textId="77777777" w:rsidR="004E0F4E" w:rsidRDefault="00000000">
            <w:r>
              <w:rPr>
                <w:color w:val="FFFFFF"/>
                <w:sz w:val="18"/>
              </w:rPr>
              <w:t>"Io e Lumi: La mia bocca" — Corporeità, Voce e Consapevolezza Comunicativo-Sonora</w:t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3375"/>
              <w:gridCol w:w="3373"/>
              <w:gridCol w:w="3384"/>
            </w:tblGrid>
            <w:tr w:rsidR="004E0F4E" w14:paraId="2BBCC4EB" w14:textId="77777777">
              <w:tc>
                <w:tcPr>
                  <w:tcW w:w="3477" w:type="dxa"/>
                  <w:shd w:val="clear" w:color="auto" w:fill="367DBA"/>
                </w:tcPr>
                <w:p w14:paraId="640DC6A4" w14:textId="77777777" w:rsidR="004E0F4E" w:rsidRDefault="00000000">
                  <w:r>
                    <w:rPr>
                      <w:color w:val="FFFFFF"/>
                    </w:rPr>
                    <w:t>Destinatari: Scuola dell'Infanzia e Primaria</w:t>
                  </w:r>
                </w:p>
              </w:tc>
              <w:tc>
                <w:tcPr>
                  <w:tcW w:w="3477" w:type="dxa"/>
                  <w:shd w:val="clear" w:color="auto" w:fill="367DBA"/>
                </w:tcPr>
                <w:p w14:paraId="7F8A5CC3" w14:textId="77777777" w:rsidR="004E0F4E" w:rsidRDefault="00000000">
                  <w:r>
                    <w:rPr>
                      <w:color w:val="FFFFFF"/>
                    </w:rPr>
                    <w:t>Ambito: Corporeità, Musica, Inclusione e CAA</w:t>
                  </w:r>
                </w:p>
              </w:tc>
              <w:tc>
                <w:tcPr>
                  <w:tcW w:w="3477" w:type="dxa"/>
                  <w:shd w:val="clear" w:color="auto" w:fill="367DBA"/>
                </w:tcPr>
                <w:p w14:paraId="7A15A736" w14:textId="77777777" w:rsidR="004E0F4E" w:rsidRDefault="00000000">
                  <w:r>
                    <w:rPr>
                      <w:color w:val="FFFFFF"/>
                    </w:rPr>
                    <w:t>Metodologia: Esperienziale / Multisensoriale</w:t>
                  </w:r>
                </w:p>
              </w:tc>
            </w:tr>
          </w:tbl>
          <w:p w14:paraId="03DB406B" w14:textId="77777777" w:rsidR="004E0F4E" w:rsidRDefault="004E0F4E"/>
        </w:tc>
      </w:tr>
    </w:tbl>
    <w:p w14:paraId="5EC64945" w14:textId="77777777" w:rsidR="004E0F4E" w:rsidRDefault="00000000">
      <w:pPr>
        <w:spacing w:before="140" w:after="80"/>
      </w:pPr>
      <w:r>
        <w:rPr>
          <w:b/>
          <w:color w:val="244D70"/>
          <w:sz w:val="26"/>
        </w:rPr>
        <w:t>1. QUADRO TEORICO ED EPISTEMOLOGICO DI RIFERIMENTO</w:t>
      </w:r>
    </w:p>
    <w:p w14:paraId="77F5B8AD" w14:textId="77777777" w:rsidR="004E0F4E" w:rsidRDefault="00000000">
      <w:r>
        <w:t>L'esperienza motorio-musicale dedicata alla bocca è un dispositivo integrato di apprendimento fondato sulla relazione tra corpo, respiro, gesto orale, voce, ritmo, linguaggio, relazione, cognizione ed emozione.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216"/>
        <w:gridCol w:w="5216"/>
      </w:tblGrid>
      <w:tr w:rsidR="004E0F4E" w14:paraId="302B5C64" w14:textId="77777777">
        <w:tc>
          <w:tcPr>
            <w:tcW w:w="5216" w:type="dxa"/>
            <w:tcBorders>
              <w:top w:val="single" w:sz="6" w:space="0" w:color="C9D7E3"/>
              <w:left w:val="single" w:sz="6" w:space="0" w:color="C9D7E3"/>
              <w:bottom w:val="single" w:sz="6" w:space="0" w:color="C9D7E3"/>
              <w:right w:val="single" w:sz="6" w:space="0" w:color="C9D7E3"/>
            </w:tcBorders>
            <w:tcMar>
              <w:top w:w="110" w:type="dxa"/>
              <w:left w:w="110" w:type="dxa"/>
              <w:bottom w:w="110" w:type="dxa"/>
              <w:right w:w="110" w:type="dxa"/>
            </w:tcMar>
          </w:tcPr>
          <w:p w14:paraId="28BAB22B" w14:textId="77777777" w:rsidR="004E0F4E" w:rsidRDefault="00000000">
            <w:r>
              <w:rPr>
                <w:b/>
                <w:color w:val="1671B9"/>
              </w:rPr>
              <w:t>1. Embodied Cognition (Mente Incarnata)</w:t>
            </w:r>
          </w:p>
          <w:p w14:paraId="1D51F610" w14:textId="77777777" w:rsidR="004E0F4E" w:rsidRDefault="00000000">
            <w:r>
              <w:rPr>
                <w:b/>
              </w:rPr>
              <w:t xml:space="preserve">Fondamento: </w:t>
            </w:r>
            <w:r>
              <w:t>La conoscenza si struttura attraverso il corpo, i sistemi senso-motori e l'interazione attiva con l'ambiente (Varela, Thompson, Rosch; Lakoff &amp; Johnson; Filippo Gomez Paloma).</w:t>
            </w:r>
          </w:p>
          <w:p w14:paraId="6C598081" w14:textId="77777777" w:rsidR="004E0F4E" w:rsidRDefault="00000000">
            <w:r>
              <w:rPr>
                <w:b/>
              </w:rPr>
              <w:t xml:space="preserve">Ricaduta Didattica: </w:t>
            </w:r>
            <w:r>
              <w:t>Aprire la bocca, sorridere, soffiare, articolare sillabe e cantare trasformano linguaggio e voce in esperienze corporee. Il bambino costruisce significato attraverso respiro, vibrazione e movimento.</w:t>
            </w:r>
          </w:p>
        </w:tc>
        <w:tc>
          <w:tcPr>
            <w:tcW w:w="5216" w:type="dxa"/>
            <w:tcBorders>
              <w:top w:val="single" w:sz="6" w:space="0" w:color="C9D7E3"/>
              <w:left w:val="single" w:sz="6" w:space="0" w:color="C9D7E3"/>
              <w:bottom w:val="single" w:sz="6" w:space="0" w:color="C9D7E3"/>
              <w:right w:val="single" w:sz="6" w:space="0" w:color="C9D7E3"/>
            </w:tcBorders>
            <w:tcMar>
              <w:top w:w="110" w:type="dxa"/>
              <w:left w:w="110" w:type="dxa"/>
              <w:bottom w:w="110" w:type="dxa"/>
              <w:right w:w="110" w:type="dxa"/>
            </w:tcMar>
          </w:tcPr>
          <w:p w14:paraId="40A3B3A6" w14:textId="77777777" w:rsidR="004E0F4E" w:rsidRDefault="00000000">
            <w:r>
              <w:rPr>
                <w:b/>
                <w:color w:val="1671B9"/>
              </w:rPr>
              <w:t>2. Neuroscienze Cognitive e dello Sviluppo</w:t>
            </w:r>
          </w:p>
          <w:p w14:paraId="632FB89A" w14:textId="77777777" w:rsidR="004E0F4E" w:rsidRDefault="00000000">
            <w:r>
              <w:rPr>
                <w:b/>
              </w:rPr>
              <w:t xml:space="preserve">Fondamento: </w:t>
            </w:r>
            <w:r>
              <w:t>Produzione vocale, articolazione, respirazione, ascolto e imitazione richiedono l'integrazione di sistemi motori, uditivi e attentivi; osservazione e imitazione coinvolgono sistemi senso-motori e relazionali (Rizzolatti, Gallese).</w:t>
            </w:r>
          </w:p>
          <w:p w14:paraId="38C9C8DB" w14:textId="77777777" w:rsidR="004E0F4E" w:rsidRDefault="00000000">
            <w:r>
              <w:rPr>
                <w:b/>
              </w:rPr>
              <w:t xml:space="preserve">Ricaduta Didattica: </w:t>
            </w:r>
            <w:r>
              <w:t>L'associazione tra gesto orale, sillaba, ritmo, ascolto e ripetizione sostiene attenzione uditiva, coordinazione oro-motoria, consapevolezza fonologica e memoria multisensoriale.</w:t>
            </w:r>
          </w:p>
        </w:tc>
      </w:tr>
      <w:tr w:rsidR="004E0F4E" w14:paraId="64938D8B" w14:textId="77777777">
        <w:tc>
          <w:tcPr>
            <w:tcW w:w="5216" w:type="dxa"/>
            <w:tcBorders>
              <w:top w:val="single" w:sz="6" w:space="0" w:color="C9D7E3"/>
              <w:left w:val="single" w:sz="6" w:space="0" w:color="C9D7E3"/>
              <w:bottom w:val="single" w:sz="6" w:space="0" w:color="C9D7E3"/>
              <w:right w:val="single" w:sz="6" w:space="0" w:color="C9D7E3"/>
            </w:tcBorders>
            <w:tcMar>
              <w:top w:w="110" w:type="dxa"/>
              <w:left w:w="110" w:type="dxa"/>
              <w:bottom w:w="110" w:type="dxa"/>
              <w:right w:w="110" w:type="dxa"/>
            </w:tcMar>
          </w:tcPr>
          <w:p w14:paraId="0A843236" w14:textId="77777777" w:rsidR="004E0F4E" w:rsidRDefault="00000000">
            <w:r>
              <w:rPr>
                <w:b/>
                <w:color w:val="1671B9"/>
              </w:rPr>
              <w:t>3. Pedagogia Clinica</w:t>
            </w:r>
          </w:p>
          <w:p w14:paraId="0C86F8D8" w14:textId="77777777" w:rsidR="004E0F4E" w:rsidRDefault="00000000">
            <w:r>
              <w:rPr>
                <w:b/>
              </w:rPr>
              <w:t xml:space="preserve">Fondamento: </w:t>
            </w:r>
            <w:r>
              <w:t>Approccio educativo alla persona nella sua globalità bio-psico-sociale, valorizzando espressione, relazione, fiducia e comunicazione (Guido Pesci).</w:t>
            </w:r>
          </w:p>
          <w:p w14:paraId="310524ED" w14:textId="77777777" w:rsidR="004E0F4E" w:rsidRDefault="00000000">
            <w:r>
              <w:rPr>
                <w:b/>
              </w:rPr>
              <w:t xml:space="preserve">Ricaduta Didattica: </w:t>
            </w:r>
            <w:r>
              <w:t>La bocca è spazio di espressione e affettività. Lumi sostiene il bambino senza richiesta prestazionale: parola, vocalizzazione, sorriso, soffio, gesto o scelta simbolica sono tutte forme valide di presenza comunicativa.</w:t>
            </w:r>
          </w:p>
        </w:tc>
        <w:tc>
          <w:tcPr>
            <w:tcW w:w="5216" w:type="dxa"/>
            <w:tcBorders>
              <w:top w:val="single" w:sz="6" w:space="0" w:color="C9D7E3"/>
              <w:left w:val="single" w:sz="6" w:space="0" w:color="C9D7E3"/>
              <w:bottom w:val="single" w:sz="6" w:space="0" w:color="C9D7E3"/>
              <w:right w:val="single" w:sz="6" w:space="0" w:color="C9D7E3"/>
            </w:tcBorders>
            <w:tcMar>
              <w:top w:w="110" w:type="dxa"/>
              <w:left w:w="110" w:type="dxa"/>
              <w:bottom w:w="110" w:type="dxa"/>
              <w:right w:w="110" w:type="dxa"/>
            </w:tcMar>
          </w:tcPr>
          <w:p w14:paraId="2D666341" w14:textId="77777777" w:rsidR="004E0F4E" w:rsidRDefault="00000000">
            <w:r>
              <w:rPr>
                <w:b/>
                <w:color w:val="1671B9"/>
              </w:rPr>
              <w:t>4. Musicopedagogia Attiva (Dalcroze / Orff)</w:t>
            </w:r>
          </w:p>
          <w:p w14:paraId="4BFA6F35" w14:textId="77777777" w:rsidR="004E0F4E" w:rsidRDefault="00000000">
            <w:r>
              <w:rPr>
                <w:b/>
              </w:rPr>
              <w:t xml:space="preserve">Fondamento: </w:t>
            </w:r>
            <w:r>
              <w:t>La musica è esperienza corporea vissuta: ritmo, voce, respiro, gesto, movimento e silenzio organizzano l'esperienza.</w:t>
            </w:r>
          </w:p>
          <w:p w14:paraId="61891FBD" w14:textId="77777777" w:rsidR="004E0F4E" w:rsidRDefault="00000000">
            <w:r>
              <w:rPr>
                <w:b/>
              </w:rPr>
              <w:t xml:space="preserve">Ricaduta Didattica: </w:t>
            </w:r>
            <w:r>
              <w:t>Tamburello e flauto dolce accompagnano sillabe, parole ritmate, soffio e canto. La musica rende percepibili durata, intensità e ritmo della voce e favorisce imitazione e partecipazione.</w:t>
            </w:r>
          </w:p>
        </w:tc>
      </w:tr>
    </w:tbl>
    <w:p w14:paraId="0BA9FF51" w14:textId="77777777" w:rsidR="004E0F4E" w:rsidRDefault="00000000">
      <w:pPr>
        <w:spacing w:before="140" w:after="80"/>
      </w:pPr>
      <w:r>
        <w:rPr>
          <w:b/>
          <w:color w:val="244D70"/>
          <w:sz w:val="26"/>
        </w:rPr>
        <w:t>2. PARAMETRI MUSICALI &amp; OBIETTIVI FORMATIVI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477"/>
        <w:gridCol w:w="3477"/>
        <w:gridCol w:w="3477"/>
      </w:tblGrid>
      <w:tr w:rsidR="004E0F4E" w14:paraId="70EAFBFC" w14:textId="77777777">
        <w:tc>
          <w:tcPr>
            <w:tcW w:w="3477" w:type="dxa"/>
            <w:tcBorders>
              <w:top w:val="single" w:sz="6" w:space="0" w:color="B8D7EA"/>
              <w:left w:val="single" w:sz="6" w:space="0" w:color="B8D7EA"/>
              <w:bottom w:val="single" w:sz="6" w:space="0" w:color="B8D7EA"/>
              <w:right w:val="single" w:sz="6" w:space="0" w:color="B8D7EA"/>
            </w:tcBorders>
            <w:shd w:val="clear" w:color="auto" w:fill="E5F1F8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3B47688" w14:textId="77777777" w:rsidR="004E0F4E" w:rsidRDefault="00000000">
            <w:r>
              <w:rPr>
                <w:b/>
              </w:rPr>
              <w:t>Metro e Andamento</w:t>
            </w:r>
            <w:r>
              <w:br/>
              <w:t>• Ritmo moderato e regolare</w:t>
            </w:r>
            <w:r>
              <w:br/>
              <w:t>• Andamento: circa 80 bpm</w:t>
            </w:r>
            <w:r>
              <w:br/>
              <w:t>• Carattere: giocoso, comunicativo, vitale</w:t>
            </w:r>
          </w:p>
        </w:tc>
        <w:tc>
          <w:tcPr>
            <w:tcW w:w="3477" w:type="dxa"/>
            <w:tcBorders>
              <w:top w:val="single" w:sz="6" w:space="0" w:color="B8D7EA"/>
              <w:left w:val="single" w:sz="6" w:space="0" w:color="B8D7EA"/>
              <w:bottom w:val="single" w:sz="6" w:space="0" w:color="B8D7EA"/>
              <w:right w:val="single" w:sz="6" w:space="0" w:color="B8D7EA"/>
            </w:tcBorders>
            <w:shd w:val="clear" w:color="auto" w:fill="E5F1F8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D340A6A" w14:textId="77777777" w:rsidR="004E0F4E" w:rsidRDefault="00000000">
            <w:r>
              <w:rPr>
                <w:b/>
              </w:rPr>
              <w:t>Tonalità e Strumentario</w:t>
            </w:r>
            <w:r>
              <w:br/>
              <w:t>• Tonalità: Do Maggiore</w:t>
            </w:r>
            <w:r>
              <w:br/>
              <w:t>• Tamburello e flauto dolce</w:t>
            </w:r>
            <w:r>
              <w:br/>
              <w:t>• Voce di Lumi, pause e piccoli silenzi</w:t>
            </w:r>
          </w:p>
        </w:tc>
        <w:tc>
          <w:tcPr>
            <w:tcW w:w="3477" w:type="dxa"/>
            <w:tcBorders>
              <w:top w:val="single" w:sz="6" w:space="0" w:color="B8D7EA"/>
              <w:left w:val="single" w:sz="6" w:space="0" w:color="B8D7EA"/>
              <w:bottom w:val="single" w:sz="6" w:space="0" w:color="B8D7EA"/>
              <w:right w:val="single" w:sz="6" w:space="0" w:color="B8D7EA"/>
            </w:tcBorders>
            <w:shd w:val="clear" w:color="auto" w:fill="E5F1F8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080312B" w14:textId="77777777" w:rsidR="004E0F4E" w:rsidRDefault="00000000">
            <w:r>
              <w:rPr>
                <w:b/>
              </w:rPr>
              <w:t>Obiettivi Chiave</w:t>
            </w:r>
            <w:r>
              <w:br/>
              <w:t>• Consapevolezza oro-motoria</w:t>
            </w:r>
            <w:r>
              <w:br/>
              <w:t>• Coordinazione respiro-voce</w:t>
            </w:r>
            <w:r>
              <w:br/>
              <w:t>• Imitazione vocale e fonemica</w:t>
            </w:r>
            <w:r>
              <w:br/>
              <w:t>• Musicalità del linguaggio</w:t>
            </w:r>
            <w:r>
              <w:br/>
              <w:t>• Espressione e relazione</w:t>
            </w:r>
          </w:p>
        </w:tc>
      </w:tr>
    </w:tbl>
    <w:p w14:paraId="01D1E9B0" w14:textId="77777777" w:rsidR="004E0F4E" w:rsidRDefault="00000000">
      <w:pPr>
        <w:spacing w:before="140" w:after="80"/>
      </w:pPr>
      <w:r>
        <w:rPr>
          <w:b/>
          <w:color w:val="244D70"/>
          <w:sz w:val="26"/>
        </w:rPr>
        <w:t>3. TESTO DELLA CANZONE E MEDIAZIONE CORPOREO-MOTORIA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477"/>
        <w:gridCol w:w="3477"/>
        <w:gridCol w:w="3477"/>
      </w:tblGrid>
      <w:tr w:rsidR="004E0F4E" w14:paraId="356EEA60" w14:textId="77777777">
        <w:tc>
          <w:tcPr>
            <w:tcW w:w="3477" w:type="dxa"/>
            <w:shd w:val="clear" w:color="auto" w:fill="367DB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6CFEB138" w14:textId="77777777" w:rsidR="004E0F4E" w:rsidRDefault="00000000">
            <w:r>
              <w:rPr>
                <w:b/>
                <w:color w:val="FFFFFF"/>
              </w:rPr>
              <w:t>Verso della Canzone</w:t>
            </w:r>
          </w:p>
        </w:tc>
        <w:tc>
          <w:tcPr>
            <w:tcW w:w="3477" w:type="dxa"/>
            <w:shd w:val="clear" w:color="auto" w:fill="367DB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01E1989A" w14:textId="77777777" w:rsidR="004E0F4E" w:rsidRDefault="00000000">
            <w:r>
              <w:rPr>
                <w:b/>
                <w:color w:val="FFFFFF"/>
              </w:rPr>
              <w:t>Azione Senso-Motoria (Embodied)</w:t>
            </w:r>
          </w:p>
        </w:tc>
        <w:tc>
          <w:tcPr>
            <w:tcW w:w="3477" w:type="dxa"/>
            <w:shd w:val="clear" w:color="auto" w:fill="367DB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46A7FBAD" w14:textId="77777777" w:rsidR="004E0F4E" w:rsidRDefault="00000000">
            <w:r>
              <w:rPr>
                <w:b/>
                <w:color w:val="FFFFFF"/>
              </w:rPr>
              <w:t>Mediazione Pedagogico-Clinica</w:t>
            </w:r>
          </w:p>
        </w:tc>
      </w:tr>
      <w:tr w:rsidR="004E0F4E" w14:paraId="7E6CB8DC" w14:textId="77777777">
        <w:tc>
          <w:tcPr>
            <w:tcW w:w="3477" w:type="dxa"/>
            <w:tcBorders>
              <w:top w:val="single" w:sz="6" w:space="0" w:color="C9D7E3"/>
              <w:left w:val="single" w:sz="6" w:space="0" w:color="C9D7E3"/>
              <w:bottom w:val="single" w:sz="6" w:space="0" w:color="C9D7E3"/>
              <w:right w:val="single" w:sz="6" w:space="0" w:color="C9D7E3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B223D23" w14:textId="77777777" w:rsidR="004E0F4E" w:rsidRDefault="00000000">
            <w:r>
              <w:t>"Questa è la mia bocca che parla di me,"</w:t>
            </w:r>
          </w:p>
        </w:tc>
        <w:tc>
          <w:tcPr>
            <w:tcW w:w="3477" w:type="dxa"/>
            <w:tcBorders>
              <w:top w:val="single" w:sz="6" w:space="0" w:color="C9D7E3"/>
              <w:left w:val="single" w:sz="6" w:space="0" w:color="C9D7E3"/>
              <w:bottom w:val="single" w:sz="6" w:space="0" w:color="C9D7E3"/>
              <w:right w:val="single" w:sz="6" w:space="0" w:color="C9D7E3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B9066DE" w14:textId="77777777" w:rsidR="004E0F4E" w:rsidRDefault="00000000">
            <w:r>
              <w:t>Toccare delicatamente la bocca, aprirla e chiuderla; pronunciare una sillaba o una parola semplice seguendo il ritmo.</w:t>
            </w:r>
          </w:p>
        </w:tc>
        <w:tc>
          <w:tcPr>
            <w:tcW w:w="3477" w:type="dxa"/>
            <w:tcBorders>
              <w:top w:val="single" w:sz="6" w:space="0" w:color="C9D7E3"/>
              <w:left w:val="single" w:sz="6" w:space="0" w:color="C9D7E3"/>
              <w:bottom w:val="single" w:sz="6" w:space="0" w:color="C9D7E3"/>
              <w:right w:val="single" w:sz="6" w:space="0" w:color="C9D7E3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DC735EE" w14:textId="77777777" w:rsidR="004E0F4E" w:rsidRDefault="00000000">
            <w:r>
              <w:t>Riconoscimento ed espressione: localizzare la bocca nello schema corporeo e sperimentare la propria voce come segno di presenza e comunicazione.</w:t>
            </w:r>
          </w:p>
        </w:tc>
      </w:tr>
    </w:tbl>
    <w:p w14:paraId="2BFCC21D" w14:textId="77777777" w:rsidR="004E0F4E" w:rsidRDefault="00000000">
      <w:r>
        <w:br w:type="page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477"/>
        <w:gridCol w:w="3477"/>
        <w:gridCol w:w="3477"/>
      </w:tblGrid>
      <w:tr w:rsidR="004E0F4E" w14:paraId="7DF9C6D1" w14:textId="77777777">
        <w:tc>
          <w:tcPr>
            <w:tcW w:w="3477" w:type="dxa"/>
            <w:shd w:val="clear" w:color="auto" w:fill="367DB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1AAFA57C" w14:textId="77777777" w:rsidR="004E0F4E" w:rsidRDefault="00000000">
            <w:r>
              <w:rPr>
                <w:b/>
                <w:color w:val="FFFFFF"/>
              </w:rPr>
              <w:lastRenderedPageBreak/>
              <w:t>Verso della Canzone</w:t>
            </w:r>
          </w:p>
        </w:tc>
        <w:tc>
          <w:tcPr>
            <w:tcW w:w="3477" w:type="dxa"/>
            <w:shd w:val="clear" w:color="auto" w:fill="367DB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5F6C3C71" w14:textId="77777777" w:rsidR="004E0F4E" w:rsidRDefault="00000000">
            <w:r>
              <w:rPr>
                <w:b/>
                <w:color w:val="FFFFFF"/>
              </w:rPr>
              <w:t>Azione Senso-Motoria (Embodied)</w:t>
            </w:r>
          </w:p>
        </w:tc>
        <w:tc>
          <w:tcPr>
            <w:tcW w:w="3477" w:type="dxa"/>
            <w:shd w:val="clear" w:color="auto" w:fill="367DB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5657B64F" w14:textId="77777777" w:rsidR="004E0F4E" w:rsidRDefault="00000000">
            <w:r>
              <w:rPr>
                <w:b/>
                <w:color w:val="FFFFFF"/>
              </w:rPr>
              <w:t>Mediazione Pedagogico-Clinica</w:t>
            </w:r>
          </w:p>
        </w:tc>
      </w:tr>
      <w:tr w:rsidR="004E0F4E" w14:paraId="4532161E" w14:textId="77777777">
        <w:tc>
          <w:tcPr>
            <w:tcW w:w="3477" w:type="dxa"/>
            <w:tcBorders>
              <w:top w:val="single" w:sz="6" w:space="0" w:color="C9D7E3"/>
              <w:left w:val="single" w:sz="6" w:space="0" w:color="C9D7E3"/>
              <w:bottom w:val="single" w:sz="6" w:space="0" w:color="C9D7E3"/>
              <w:right w:val="single" w:sz="6" w:space="0" w:color="C9D7E3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24D431F" w14:textId="77777777" w:rsidR="004E0F4E" w:rsidRDefault="00000000">
            <w:r>
              <w:t>"canta parole e sorrisi per te."</w:t>
            </w:r>
          </w:p>
        </w:tc>
        <w:tc>
          <w:tcPr>
            <w:tcW w:w="3477" w:type="dxa"/>
            <w:tcBorders>
              <w:top w:val="single" w:sz="6" w:space="0" w:color="C9D7E3"/>
              <w:left w:val="single" w:sz="6" w:space="0" w:color="C9D7E3"/>
              <w:bottom w:val="single" w:sz="6" w:space="0" w:color="C9D7E3"/>
              <w:right w:val="single" w:sz="6" w:space="0" w:color="C9D7E3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914FE91" w14:textId="77777777" w:rsidR="004E0F4E" w:rsidRDefault="00000000">
            <w:r>
              <w:t>Alternare una breve parola cantata e un sorriso; accompagnare con un piccolo gesto ritmico delle mani.</w:t>
            </w:r>
          </w:p>
        </w:tc>
        <w:tc>
          <w:tcPr>
            <w:tcW w:w="3477" w:type="dxa"/>
            <w:tcBorders>
              <w:top w:val="single" w:sz="6" w:space="0" w:color="C9D7E3"/>
              <w:left w:val="single" w:sz="6" w:space="0" w:color="C9D7E3"/>
              <w:bottom w:val="single" w:sz="6" w:space="0" w:color="C9D7E3"/>
              <w:right w:val="single" w:sz="6" w:space="0" w:color="C9D7E3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576AF5B" w14:textId="77777777" w:rsidR="004E0F4E" w:rsidRDefault="00000000">
            <w:r>
              <w:t>Voce e relazione: integrare espressione vocale, mimica facciale e intenzione comunicativa.</w:t>
            </w:r>
          </w:p>
        </w:tc>
      </w:tr>
      <w:tr w:rsidR="004E0F4E" w14:paraId="687EA719" w14:textId="77777777">
        <w:tc>
          <w:tcPr>
            <w:tcW w:w="3477" w:type="dxa"/>
            <w:tcBorders>
              <w:top w:val="single" w:sz="6" w:space="0" w:color="C9D7E3"/>
              <w:left w:val="single" w:sz="6" w:space="0" w:color="C9D7E3"/>
              <w:bottom w:val="single" w:sz="6" w:space="0" w:color="C9D7E3"/>
              <w:right w:val="single" w:sz="6" w:space="0" w:color="C9D7E3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D87517E" w14:textId="77777777" w:rsidR="004E0F4E" w:rsidRDefault="00000000">
            <w:r>
              <w:t>"Soffia e respira, la voce verrà,"</w:t>
            </w:r>
          </w:p>
        </w:tc>
        <w:tc>
          <w:tcPr>
            <w:tcW w:w="3477" w:type="dxa"/>
            <w:tcBorders>
              <w:top w:val="single" w:sz="6" w:space="0" w:color="C9D7E3"/>
              <w:left w:val="single" w:sz="6" w:space="0" w:color="C9D7E3"/>
              <w:bottom w:val="single" w:sz="6" w:space="0" w:color="C9D7E3"/>
              <w:right w:val="single" w:sz="6" w:space="0" w:color="C9D7E3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B4E2B63" w14:textId="77777777" w:rsidR="004E0F4E" w:rsidRDefault="00000000">
            <w:r>
              <w:t>Inspirare lentamente e soffiare; dopo il soffio produrre una vocale o una sillaba prolungata.</w:t>
            </w:r>
          </w:p>
        </w:tc>
        <w:tc>
          <w:tcPr>
            <w:tcW w:w="3477" w:type="dxa"/>
            <w:tcBorders>
              <w:top w:val="single" w:sz="6" w:space="0" w:color="C9D7E3"/>
              <w:left w:val="single" w:sz="6" w:space="0" w:color="C9D7E3"/>
              <w:bottom w:val="single" w:sz="6" w:space="0" w:color="C9D7E3"/>
              <w:right w:val="single" w:sz="6" w:space="0" w:color="C9D7E3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0E33BEC" w14:textId="77777777" w:rsidR="004E0F4E" w:rsidRDefault="00000000">
            <w:r>
              <w:t>Respiro e fonazione: percepire il respiro come base corporea della voce, senza forzare l'emissione.</w:t>
            </w:r>
          </w:p>
        </w:tc>
      </w:tr>
      <w:tr w:rsidR="004E0F4E" w14:paraId="7705554A" w14:textId="77777777">
        <w:tc>
          <w:tcPr>
            <w:tcW w:w="3477" w:type="dxa"/>
            <w:tcBorders>
              <w:top w:val="single" w:sz="6" w:space="0" w:color="C9D7E3"/>
              <w:left w:val="single" w:sz="6" w:space="0" w:color="C9D7E3"/>
              <w:bottom w:val="single" w:sz="6" w:space="0" w:color="C9D7E3"/>
              <w:right w:val="single" w:sz="6" w:space="0" w:color="C9D7E3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DDD462B" w14:textId="77777777" w:rsidR="004E0F4E" w:rsidRDefault="00000000">
            <w:r>
              <w:t>"la bocca è la musica che parla già!"</w:t>
            </w:r>
          </w:p>
        </w:tc>
        <w:tc>
          <w:tcPr>
            <w:tcW w:w="3477" w:type="dxa"/>
            <w:tcBorders>
              <w:top w:val="single" w:sz="6" w:space="0" w:color="C9D7E3"/>
              <w:left w:val="single" w:sz="6" w:space="0" w:color="C9D7E3"/>
              <w:bottom w:val="single" w:sz="6" w:space="0" w:color="C9D7E3"/>
              <w:right w:val="single" w:sz="6" w:space="0" w:color="C9D7E3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CD9C288" w14:textId="77777777" w:rsidR="004E0F4E" w:rsidRDefault="00000000">
            <w:r>
              <w:t>Cantare una breve sequenza MA - PA - LA e accompagnarla con il tamburello.</w:t>
            </w:r>
          </w:p>
        </w:tc>
        <w:tc>
          <w:tcPr>
            <w:tcW w:w="3477" w:type="dxa"/>
            <w:tcBorders>
              <w:top w:val="single" w:sz="6" w:space="0" w:color="C9D7E3"/>
              <w:left w:val="single" w:sz="6" w:space="0" w:color="C9D7E3"/>
              <w:bottom w:val="single" w:sz="6" w:space="0" w:color="C9D7E3"/>
              <w:right w:val="single" w:sz="6" w:space="0" w:color="C9D7E3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90885E5" w14:textId="77777777" w:rsidR="004E0F4E" w:rsidRDefault="00000000">
            <w:r>
              <w:t>Identità comunicativa: sperimentare ritmo, articolazione e voce come forme personali di espressione e partecipazione.</w:t>
            </w:r>
          </w:p>
        </w:tc>
      </w:tr>
    </w:tbl>
    <w:p w14:paraId="22A5F371" w14:textId="77777777" w:rsidR="004E0F4E" w:rsidRDefault="00000000">
      <w:pPr>
        <w:spacing w:before="140" w:after="80"/>
      </w:pPr>
      <w:r>
        <w:rPr>
          <w:b/>
          <w:color w:val="244D70"/>
          <w:sz w:val="26"/>
        </w:rPr>
        <w:t>4. INDICAZIONI METODOLOGICHE PER IL SETTING E L'INCLUSIONE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432"/>
      </w:tblGrid>
      <w:tr w:rsidR="004E0F4E" w14:paraId="36BCD9FC" w14:textId="77777777">
        <w:tc>
          <w:tcPr>
            <w:tcW w:w="10432" w:type="dxa"/>
            <w:shd w:val="clear" w:color="auto" w:fill="FFF0C2"/>
            <w:tcMar>
              <w:top w:w="140" w:type="dxa"/>
              <w:left w:w="140" w:type="dxa"/>
              <w:bottom w:w="140" w:type="dxa"/>
              <w:right w:w="140" w:type="dxa"/>
            </w:tcMar>
          </w:tcPr>
          <w:p w14:paraId="5378FDC2" w14:textId="77777777" w:rsidR="004E0F4E" w:rsidRDefault="00000000">
            <w:r>
              <w:rPr>
                <w:b/>
              </w:rPr>
              <w:t>Guida per il Docente e il Conduttore:</w:t>
            </w:r>
          </w:p>
          <w:p w14:paraId="63ABCECC" w14:textId="77777777" w:rsidR="004E0F4E" w:rsidRDefault="00000000">
            <w:r>
              <w:rPr>
                <w:b/>
              </w:rPr>
              <w:t xml:space="preserve">• Gradualità dello stimolo vocale, sonoro e motorio: </w:t>
            </w:r>
            <w:r>
              <w:t>iniziare con osservazione e imitazione silenziosa dei movimenti della bocca; introdurre poi soffio, vocali, sillabe e parole ritmate. Usare tamburello e flauto dolce a intensità moderata, alternando suono e pause.</w:t>
            </w:r>
          </w:p>
          <w:p w14:paraId="51294159" w14:textId="77777777" w:rsidR="004E0F4E" w:rsidRDefault="00000000">
            <w:r>
              <w:rPr>
                <w:b/>
              </w:rPr>
              <w:t xml:space="preserve">• Inclusione e personalizzazione: </w:t>
            </w:r>
            <w:r>
              <w:t>utilizzare supporti visivi CAA/ARASAAC e la sequenza BOCCA → PARLARE → CANTARE → SOFFIARE → SORRIDERE → RESPIRARE. Non imporre il contatto oculare né la produzione verbale: sono valide vocalizzazione, gesto, indicazione, imitazione parziale e scelta del simbolo.</w:t>
            </w:r>
          </w:p>
        </w:tc>
      </w:tr>
    </w:tbl>
    <w:p w14:paraId="06036C8C" w14:textId="77777777" w:rsidR="004E0F4E" w:rsidRDefault="00000000">
      <w:pPr>
        <w:spacing w:before="140" w:after="80"/>
      </w:pPr>
      <w:r>
        <w:rPr>
          <w:b/>
          <w:color w:val="244D70"/>
          <w:sz w:val="26"/>
        </w:rPr>
        <w:t>5. ATTIVITÀ MUSICO-PEDAGOGICHE E SENSORIALI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477"/>
        <w:gridCol w:w="3477"/>
        <w:gridCol w:w="3477"/>
      </w:tblGrid>
      <w:tr w:rsidR="004E0F4E" w14:paraId="2D08E7BE" w14:textId="77777777">
        <w:tc>
          <w:tcPr>
            <w:tcW w:w="3477" w:type="dxa"/>
            <w:tcBorders>
              <w:top w:val="single" w:sz="6" w:space="0" w:color="B8D7EA"/>
              <w:left w:val="single" w:sz="6" w:space="0" w:color="B8D7EA"/>
              <w:bottom w:val="single" w:sz="6" w:space="0" w:color="B8D7EA"/>
              <w:right w:val="single" w:sz="6" w:space="0" w:color="B8D7EA"/>
            </w:tcBorders>
            <w:shd w:val="clear" w:color="auto" w:fill="E5F1F8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C67DBB9" w14:textId="77777777" w:rsidR="004E0F4E" w:rsidRDefault="00000000">
            <w:r>
              <w:rPr>
                <w:b/>
              </w:rPr>
              <w:t>Soffia la musica</w:t>
            </w:r>
            <w:r>
              <w:br/>
              <w:t>Il bambino soffia e segue visivamente note o cerchi che si muovono.</w:t>
            </w:r>
            <w:r>
              <w:br/>
              <w:t>Obiettivo: coordinare respiro, ritmo e suono.</w:t>
            </w:r>
          </w:p>
        </w:tc>
        <w:tc>
          <w:tcPr>
            <w:tcW w:w="3477" w:type="dxa"/>
            <w:tcBorders>
              <w:top w:val="single" w:sz="6" w:space="0" w:color="B8D7EA"/>
              <w:left w:val="single" w:sz="6" w:space="0" w:color="B8D7EA"/>
              <w:bottom w:val="single" w:sz="6" w:space="0" w:color="B8D7EA"/>
              <w:right w:val="single" w:sz="6" w:space="0" w:color="B8D7EA"/>
            </w:tcBorders>
            <w:shd w:val="clear" w:color="auto" w:fill="E5F1F8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7653022" w14:textId="77777777" w:rsidR="004E0F4E" w:rsidRDefault="00000000">
            <w:r>
              <w:rPr>
                <w:b/>
              </w:rPr>
              <w:t>Canta come me</w:t>
            </w:r>
            <w:r>
              <w:br/>
              <w:t>Lumi propone MA - PA - LA; il bambino può ripetere, vocalizzare o indicare.</w:t>
            </w:r>
            <w:r>
              <w:br/>
              <w:t>Obiettivo: imitazione vocale e consapevolezza fonemica.</w:t>
            </w:r>
          </w:p>
        </w:tc>
        <w:tc>
          <w:tcPr>
            <w:tcW w:w="3477" w:type="dxa"/>
            <w:tcBorders>
              <w:top w:val="single" w:sz="6" w:space="0" w:color="B8D7EA"/>
              <w:left w:val="single" w:sz="6" w:space="0" w:color="B8D7EA"/>
              <w:bottom w:val="single" w:sz="6" w:space="0" w:color="B8D7EA"/>
              <w:right w:val="single" w:sz="6" w:space="0" w:color="B8D7EA"/>
            </w:tcBorders>
            <w:shd w:val="clear" w:color="auto" w:fill="E5F1F8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FF45FB9" w14:textId="77777777" w:rsidR="004E0F4E" w:rsidRDefault="00000000">
            <w:r>
              <w:rPr>
                <w:b/>
              </w:rPr>
              <w:t>Parole in musica</w:t>
            </w:r>
            <w:r>
              <w:br/>
              <w:t>CIAO, BRAVO, AMICO vengono scandite con il tamburello.</w:t>
            </w:r>
            <w:r>
              <w:br/>
              <w:t>Obiettivo: riconoscimento fonologico e musicalità del linguaggio.</w:t>
            </w:r>
          </w:p>
        </w:tc>
      </w:tr>
    </w:tbl>
    <w:p w14:paraId="49AF2BF4" w14:textId="77777777" w:rsidR="004E0F4E" w:rsidRDefault="00000000">
      <w:pPr>
        <w:jc w:val="center"/>
      </w:pPr>
      <w:r>
        <w:rPr>
          <w:b/>
          <w:color w:val="244D70"/>
          <w:sz w:val="17"/>
        </w:rPr>
        <w:t>A CURA DELLA DOTT.SSA ANGELA RUOTOLO</w:t>
      </w:r>
    </w:p>
    <w:p w14:paraId="603617DD" w14:textId="77777777" w:rsidR="004E0F4E" w:rsidRDefault="00000000">
      <w:pPr>
        <w:jc w:val="center"/>
      </w:pPr>
      <w:r>
        <w:rPr>
          <w:color w:val="244D70"/>
        </w:rPr>
        <w:t>DOCENTE · PEDAGOGISTA CLINICO · PSICOLOGO CLINICO</w:t>
      </w:r>
    </w:p>
    <w:p w14:paraId="163E6C87" w14:textId="77777777" w:rsidR="004E0F4E" w:rsidRDefault="00000000">
      <w:pPr>
        <w:jc w:val="center"/>
      </w:pPr>
      <w:r>
        <w:rPr>
          <w:color w:val="244D70"/>
        </w:rPr>
        <w:t>PROGETTO EDUCATIVO “IO E LUMI” · TUTTI I DIRITTI RISERVATI</w:t>
      </w:r>
    </w:p>
    <w:sectPr w:rsidR="004E0F4E" w:rsidSect="00034616">
      <w:pgSz w:w="11906" w:h="16838"/>
      <w:pgMar w:top="765" w:right="737" w:bottom="709" w:left="73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930503851">
    <w:abstractNumId w:val="8"/>
  </w:num>
  <w:num w:numId="2" w16cid:durableId="383020211">
    <w:abstractNumId w:val="6"/>
  </w:num>
  <w:num w:numId="3" w16cid:durableId="825515052">
    <w:abstractNumId w:val="5"/>
  </w:num>
  <w:num w:numId="4" w16cid:durableId="237442399">
    <w:abstractNumId w:val="4"/>
  </w:num>
  <w:num w:numId="5" w16cid:durableId="2130780864">
    <w:abstractNumId w:val="7"/>
  </w:num>
  <w:num w:numId="6" w16cid:durableId="528301670">
    <w:abstractNumId w:val="3"/>
  </w:num>
  <w:num w:numId="7" w16cid:durableId="883256019">
    <w:abstractNumId w:val="2"/>
  </w:num>
  <w:num w:numId="8" w16cid:durableId="1730493586">
    <w:abstractNumId w:val="1"/>
  </w:num>
  <w:num w:numId="9" w16cid:durableId="14266555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4C107D"/>
    <w:rsid w:val="004E0F4E"/>
    <w:rsid w:val="00657C16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5D404A0"/>
  <w14:defaultImageDpi w14:val="300"/>
  <w15:docId w15:val="{0C4C0DAE-DFA0-4E9D-9FEE-7AE7BA8F7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C693F"/>
    <w:rPr>
      <w:rFonts w:ascii="Arial" w:hAnsi="Arial"/>
      <w:sz w:val="16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18BF"/>
  </w:style>
  <w:style w:type="paragraph" w:styleId="Pidipagina">
    <w:name w:val="footer"/>
    <w:basedOn w:val="Normale"/>
    <w:link w:val="Pidipagina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18BF"/>
  </w:style>
  <w:style w:type="paragraph" w:styleId="Nessunaspaziatura">
    <w:name w:val="No Spacing"/>
    <w:uiPriority w:val="1"/>
    <w:qFormat/>
    <w:rsid w:val="00FC693F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">
    <w:name w:val="Title"/>
    <w:basedOn w:val="Normale"/>
    <w:next w:val="Normale"/>
    <w:link w:val="TitoloCarattere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C693F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unhideWhenUsed/>
    <w:rsid w:val="00AA1D8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AA1D8D"/>
  </w:style>
  <w:style w:type="paragraph" w:styleId="Corpodeltesto2">
    <w:name w:val="Body Text 2"/>
    <w:basedOn w:val="Normale"/>
    <w:link w:val="Corpodeltesto2Carattere"/>
    <w:uiPriority w:val="99"/>
    <w:unhideWhenUsed/>
    <w:rsid w:val="00AA1D8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A1D8D"/>
  </w:style>
  <w:style w:type="paragraph" w:styleId="Corpodeltesto3">
    <w:name w:val="Body Text 3"/>
    <w:basedOn w:val="Normale"/>
    <w:link w:val="Corpodeltesto3Carattere"/>
    <w:uiPriority w:val="99"/>
    <w:unhideWhenUsed/>
    <w:rsid w:val="00AA1D8D"/>
    <w:pPr>
      <w:spacing w:after="120"/>
    </w:pPr>
    <w:rPr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AA1D8D"/>
    <w:rPr>
      <w:sz w:val="16"/>
      <w:szCs w:val="16"/>
    </w:rPr>
  </w:style>
  <w:style w:type="paragraph" w:styleId="Elenco">
    <w:name w:val="List"/>
    <w:basedOn w:val="Normale"/>
    <w:uiPriority w:val="99"/>
    <w:unhideWhenUsed/>
    <w:rsid w:val="00AA1D8D"/>
    <w:pPr>
      <w:ind w:left="360" w:hanging="360"/>
      <w:contextualSpacing/>
    </w:pPr>
  </w:style>
  <w:style w:type="paragraph" w:styleId="Elenco2">
    <w:name w:val="List 2"/>
    <w:basedOn w:val="Normale"/>
    <w:uiPriority w:val="99"/>
    <w:unhideWhenUsed/>
    <w:rsid w:val="00326F90"/>
    <w:pPr>
      <w:ind w:left="720" w:hanging="360"/>
      <w:contextualSpacing/>
    </w:pPr>
  </w:style>
  <w:style w:type="paragraph" w:styleId="Elenco3">
    <w:name w:val="List 3"/>
    <w:basedOn w:val="Normale"/>
    <w:uiPriority w:val="99"/>
    <w:unhideWhenUsed/>
    <w:rsid w:val="00326F90"/>
    <w:pPr>
      <w:ind w:left="1080" w:hanging="360"/>
      <w:contextualSpacing/>
    </w:pPr>
  </w:style>
  <w:style w:type="paragraph" w:styleId="Puntoelenco">
    <w:name w:val="List Bullet"/>
    <w:basedOn w:val="Normale"/>
    <w:uiPriority w:val="99"/>
    <w:unhideWhenUsed/>
    <w:rsid w:val="00326F90"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unhideWhenUsed/>
    <w:rsid w:val="00326F90"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unhideWhenUsed/>
    <w:rsid w:val="00326F90"/>
    <w:pPr>
      <w:numPr>
        <w:numId w:val="3"/>
      </w:numPr>
      <w:contextualSpacing/>
    </w:pPr>
  </w:style>
  <w:style w:type="paragraph" w:styleId="Numeroelenco">
    <w:name w:val="List Number"/>
    <w:basedOn w:val="Normale"/>
    <w:uiPriority w:val="99"/>
    <w:unhideWhenUsed/>
    <w:rsid w:val="00326F90"/>
    <w:pPr>
      <w:numPr>
        <w:numId w:val="5"/>
      </w:numPr>
      <w:contextualSpacing/>
    </w:pPr>
  </w:style>
  <w:style w:type="paragraph" w:styleId="Numeroelenco2">
    <w:name w:val="List Number 2"/>
    <w:basedOn w:val="Normale"/>
    <w:uiPriority w:val="99"/>
    <w:unhideWhenUsed/>
    <w:rsid w:val="0029639D"/>
    <w:pPr>
      <w:numPr>
        <w:numId w:val="6"/>
      </w:numPr>
      <w:contextualSpacing/>
    </w:pPr>
  </w:style>
  <w:style w:type="paragraph" w:styleId="Numeroelenco3">
    <w:name w:val="List Number 3"/>
    <w:basedOn w:val="Normale"/>
    <w:uiPriority w:val="99"/>
    <w:unhideWhenUsed/>
    <w:rsid w:val="0029639D"/>
    <w:pPr>
      <w:numPr>
        <w:numId w:val="7"/>
      </w:numPr>
      <w:contextualSpacing/>
    </w:pPr>
  </w:style>
  <w:style w:type="paragraph" w:styleId="Elencocontinua">
    <w:name w:val="List Continue"/>
    <w:basedOn w:val="Normale"/>
    <w:uiPriority w:val="99"/>
    <w:unhideWhenUsed/>
    <w:rsid w:val="0029639D"/>
    <w:pPr>
      <w:spacing w:after="120"/>
      <w:ind w:left="360"/>
      <w:contextualSpacing/>
    </w:pPr>
  </w:style>
  <w:style w:type="paragraph" w:styleId="Elencocontinua2">
    <w:name w:val="List Continue 2"/>
    <w:basedOn w:val="Normale"/>
    <w:uiPriority w:val="99"/>
    <w:unhideWhenUsed/>
    <w:rsid w:val="0029639D"/>
    <w:pPr>
      <w:spacing w:after="120"/>
      <w:ind w:left="720"/>
      <w:contextualSpacing/>
    </w:pPr>
  </w:style>
  <w:style w:type="paragraph" w:styleId="Elencocontinua3">
    <w:name w:val="List Continue 3"/>
    <w:basedOn w:val="Normale"/>
    <w:uiPriority w:val="99"/>
    <w:unhideWhenUsed/>
    <w:rsid w:val="0029639D"/>
    <w:pPr>
      <w:spacing w:after="120"/>
      <w:ind w:left="1080"/>
      <w:contextualSpacing/>
    </w:pPr>
  </w:style>
  <w:style w:type="paragraph" w:styleId="Testomacro">
    <w:name w:val="macro"/>
    <w:link w:val="TestomacroCarattere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rsid w:val="0029639D"/>
    <w:rPr>
      <w:rFonts w:ascii="Courier" w:hAnsi="Courier"/>
      <w:sz w:val="20"/>
      <w:szCs w:val="20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C693F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C693F"/>
    <w:rPr>
      <w:i/>
      <w:iCs/>
      <w:color w:val="000000" w:themeColor="tex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FC693F"/>
    <w:rPr>
      <w:b/>
      <w:bCs/>
    </w:rPr>
  </w:style>
  <w:style w:type="character" w:styleId="Enfasicorsivo">
    <w:name w:val="Emphasis"/>
    <w:basedOn w:val="Carpredefinitoparagrafo"/>
    <w:uiPriority w:val="20"/>
    <w:qFormat/>
    <w:rsid w:val="00FC693F"/>
    <w:rPr>
      <w:i/>
      <w:i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C693F"/>
    <w:rPr>
      <w:b/>
      <w:bCs/>
      <w:i/>
      <w:iCs/>
      <w:color w:val="4F81BD" w:themeColor="accent1"/>
    </w:rPr>
  </w:style>
  <w:style w:type="character" w:styleId="Enfasidelicata">
    <w:name w:val="Subtle Emphasis"/>
    <w:basedOn w:val="Carpredefinitoparagrafo"/>
    <w:uiPriority w:val="19"/>
    <w:qFormat/>
    <w:rsid w:val="00FC693F"/>
    <w:rPr>
      <w:i/>
      <w:iCs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FC693F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FC693F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FC693F"/>
    <w:rPr>
      <w:b/>
      <w:bCs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C693F"/>
    <w:pPr>
      <w:outlineLvl w:val="9"/>
    </w:pPr>
  </w:style>
  <w:style w:type="table" w:styleId="Grigliatabella">
    <w:name w:val="Table Grid"/>
    <w:basedOn w:val="Tabellanorma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">
    <w:name w:val="Light Shading"/>
    <w:basedOn w:val="Tabellanorma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fondochiaro-Colore5">
    <w:name w:val="Light Shading Accent 5"/>
    <w:basedOn w:val="Tabellanorma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fondochiaro-Colore6">
    <w:name w:val="Light Shading Accent 6"/>
    <w:basedOn w:val="Tabellanorma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Elencochiaro">
    <w:name w:val="Light List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Elencochiaro-Colore2">
    <w:name w:val="Light List Accent 2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Elencochiaro-Colore3">
    <w:name w:val="Light List Accent 3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Elencochiaro-Colore4">
    <w:name w:val="Light List Accent 4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Elencochiaro-Colore5">
    <w:name w:val="Light List Accent 5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Elencochiaro-Colore6">
    <w:name w:val="Light List Accent 6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gliachiara">
    <w:name w:val="Light Grid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fondomedio1">
    <w:name w:val="Medium Shading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lencomedio1">
    <w:name w:val="Medium Lis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Elencomedio1-Colore2">
    <w:name w:val="Medium List 1 Accent 2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Elencomedio1-Colore3">
    <w:name w:val="Medium List 1 Accent 3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Elencomedio1-Colore4">
    <w:name w:val="Medium List 1 Accent 4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Elencomedio1-Colore5">
    <w:name w:val="Medium List 1 Accent 5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Elencomedio1-Colore6">
    <w:name w:val="Medium List 1 Accent 6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Elencomedio2">
    <w:name w:val="Medium Lis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1">
    <w:name w:val="Medium Grid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gliamedia2">
    <w:name w:val="Medium Grid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Elencoscuro">
    <w:name w:val="Dark List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Elencoscuro-Colore2">
    <w:name w:val="Dark List Accent 2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Elencoscuro-Colore3">
    <w:name w:val="Dark List Accent 3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Elencoscuro-Colore4">
    <w:name w:val="Dark List Accent 4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Elencoscuro-Colore5">
    <w:name w:val="Dark List Accent 5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Elencoscuro-Colore6">
    <w:name w:val="Dark List Accent 6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fondoacolori">
    <w:name w:val="Colorful Shading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Elencoacolori">
    <w:name w:val="Colorful List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gliaacolori">
    <w:name w:val="Colorful Grid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771</Words>
  <Characters>4401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5162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RUOTOLO ANGELA</cp:lastModifiedBy>
  <cp:revision>2</cp:revision>
  <dcterms:created xsi:type="dcterms:W3CDTF">2026-08-26T18:44:00Z</dcterms:created>
  <dcterms:modified xsi:type="dcterms:W3CDTF">2026-08-26T18:44:00Z</dcterms:modified>
  <cp:category/>
</cp:coreProperties>
</file>